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Неліктен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МӘМС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жарналарын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төлеу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керек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МӘМС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көмек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сақтандырылған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ие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болу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Мәртебені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кімдер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нем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жұмысшылар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Дербес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төлеушілер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Жеке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кәсіпкерлер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Мемлекет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т. б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Б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ілу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маңызды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берешек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болмаған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жағдайда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ғана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Өзі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н-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өзі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төлеушілер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болашақ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12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қарызды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өтемей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соңғы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төленген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айдан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бастап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3 </w:t>
      </w: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ай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созылады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бірақ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осы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уақыт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ішінде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берешек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есептеледі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сапалы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көмекке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жеткізуге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мүмкіндік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береді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аурулардың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жарақаттардың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қаржылық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тәуекелдерін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азайтады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уақтылы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көмек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қоғамдық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денсаулықты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тау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ықпал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етеді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Міндетті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2015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16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қарашадағы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№ 405-V ҚР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З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аңының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5-бабы https://adilet.zan.kz/kaz/docs/Z1500000405 </w:t>
      </w:r>
    </w:p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Мемлекет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төлейтін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МӘМС-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ке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жеңілдікті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Санаттар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, МӘМС-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ке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жарналар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Қ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халқының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осал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топтарынан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шыққан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азаматтардың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15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санаты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МӘМС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мемлекет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Мемлекет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халықтың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жеңілдетілген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санаттарын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осы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жерден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біле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r w:rsidRPr="000916F2">
        <w:rPr>
          <w:rFonts w:ascii="Times New Roman" w:hAnsi="Times New Roman" w:cs="Times New Roman"/>
          <w:b/>
          <w:sz w:val="28"/>
          <w:szCs w:val="24"/>
        </w:rPr>
        <w:t xml:space="preserve">МӘМС-те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уақытша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мәртебені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қалай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b/>
          <w:sz w:val="28"/>
          <w:szCs w:val="24"/>
        </w:rPr>
        <w:t>алу</w:t>
      </w:r>
      <w:proofErr w:type="gramEnd"/>
      <w:r w:rsidRPr="000916F2"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жеңілдікті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санаттардың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кірсеңіз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бірақ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МӘМС-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мәртебеңіз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сақтандырылмаған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болса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онда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жеңілдікті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қандай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да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себептермен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дерекқорында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жоқ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болса,Сіз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қорға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хабарласып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растайтын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құжаттарды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ұсына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сақтандырылған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дерекқорға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қосады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осылайша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көмек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ала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proofErr w:type="gramStart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24/7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мобильді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қосымшасын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пайдаланып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сіздің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мәртебеңізді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растайтын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құжаттарды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жібере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Уақытша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қандай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құжаттарды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тіркеу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куәлік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ұмыссыз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тіркелген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тұлғалар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тіркелгені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жүкті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әйелдер-027\у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нысаны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Баланы 3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жасқа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толғанға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тәрбиелеп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отырған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заңды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өкілдерінің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) - 3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жасқа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дейінгі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куәлігі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lastRenderedPageBreak/>
        <w:t>Мүгедек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баланы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күтуді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жүзеге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асыратын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мүгедектігі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ұмыссыз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тіркелгені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Бала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кезінен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інші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топтағы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күтім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жасайтын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 -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мүгедектігі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бала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кезінен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бірінші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топтағы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күтім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жасайтын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басын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растайтын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құжаттар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Зейнетақы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төлемдерін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алушылар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ішінде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Ұлы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Отан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соғысының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қатысушылары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мүгедектері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к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, ҰОС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ардагері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куәлігі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Ж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қандастар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қандас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куәлігі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тіркелгені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"Алтын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алқа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", 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Күміс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алқа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алқаларымен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наградталған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бұрын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"Батыр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атағын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сондай-ақ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I-II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дәрежелі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даңқы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ордендерімен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наградталған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п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балалы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аналар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марапатты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растайтын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құжат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Мүгедектігі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бар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мүгедектік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0916F2">
        <w:rPr>
          <w:rFonts w:ascii="Times New Roman" w:hAnsi="Times New Roman" w:cs="Times New Roman"/>
          <w:sz w:val="28"/>
          <w:szCs w:val="24"/>
        </w:rPr>
        <w:t xml:space="preserve">Орта,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техникалық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кәсіптік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орта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білімнен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кейінгі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жоғары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беру,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сондай-ақ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жоғары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орнынан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кейінгі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ұйымдарында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күндізгі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нысаны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адамдар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орнынан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студенттік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билет</w:t>
      </w:r>
      <w:proofErr w:type="gram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істемейтін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атаулы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көмек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алушылар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пациентт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ің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ӘК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алушыға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тиесілігін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растайтын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анықтама</w:t>
      </w:r>
      <w:proofErr w:type="spellEnd"/>
    </w:p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Егер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мен МӘМС-те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сақтандырылмаған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болсам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ше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1.SaqtandyryBot-та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кезеңдерін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тексеріңіз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2.Төлеушінің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санатына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қарай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МӘМС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төле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ңіз</w:t>
      </w:r>
      <w:proofErr w:type="spellEnd"/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*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сұрақтар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туындаған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жағдайда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1414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нөмі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қоңырау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шала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бізге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24/7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қосымшасында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жаза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</w:p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b/>
          <w:sz w:val="28"/>
          <w:szCs w:val="24"/>
        </w:rPr>
        <w:t>МӘМС-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ке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қанша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қаражат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төленгенін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қайдан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көруге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МӘМС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жинақтаушы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жүйе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емес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алдыңғы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12 ай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төлемдер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болса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(МӘМС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жарналарын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келесі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жыл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дербес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төлеушілер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соңғы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төленген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),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адам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МӘМС-те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сақтандырылады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МӘМС-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аударылған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сомалармен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электрондық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үкімет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порталының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Денсаулық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бөлімінде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ЭЦҚ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сұрауына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қою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ХҚ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КО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таныса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қызметтерді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тұтынушы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қатысу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міндетті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жүйесінде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аударымдардың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)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аударылған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сомалары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беріледі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"</w:t>
      </w:r>
    </w:p>
    <w:p w:rsidR="000916F2" w:rsidRPr="000916F2" w:rsidRDefault="000916F2" w:rsidP="00091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Егер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бұрын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МӘМС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жарналарын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төлемеген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болса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мәртебесін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қалай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b/>
          <w:sz w:val="28"/>
          <w:szCs w:val="24"/>
        </w:rPr>
        <w:t>алу</w:t>
      </w:r>
      <w:proofErr w:type="gramEnd"/>
      <w:r w:rsidRPr="000916F2"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0916F2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ор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төлемеген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болсаңыз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сақтанушы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бірнеше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жолы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бар: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Дербес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төлеуші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12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916F2">
        <w:rPr>
          <w:rFonts w:ascii="Times New Roman" w:hAnsi="Times New Roman" w:cs="Times New Roman"/>
          <w:sz w:val="28"/>
          <w:szCs w:val="24"/>
        </w:rPr>
        <w:t>төле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ңіз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Бұл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сома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ағымдағы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төменгі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жалақының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5%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құрайды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 (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Мысалы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2025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4250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теңге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).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lastRenderedPageBreak/>
        <w:t>Соңғы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12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қарызды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төлеңіз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: сома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алдыңғы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қаржы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әрбі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төменгі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жалақының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5%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құрайды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 (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Мысалы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2023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3500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теңге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, 2024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жылға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айына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4250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теңге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).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МӘМС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жүйесінде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сақтанушы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осы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төлем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әдістерінің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таңдаңыз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"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Міндетті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" 2015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жылғы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16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қарашадағы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№ 405-V ҚР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З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аңының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5-бабының 3-2-тармағы</w:t>
      </w:r>
    </w:p>
    <w:p w:rsidR="000916F2" w:rsidRPr="00FA20F6" w:rsidRDefault="000916F2" w:rsidP="00FA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Қарыз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кезеңдерін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қайдан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көруге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Қарыз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кезеңдерімен</w:t>
      </w:r>
      <w:proofErr w:type="spellEnd"/>
      <w:proofErr w:type="gramStart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SaqtandyryBot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таныса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аласыз</w:t>
      </w:r>
      <w:proofErr w:type="spellEnd"/>
    </w:p>
    <w:p w:rsidR="000916F2" w:rsidRPr="00FA20F6" w:rsidRDefault="000916F2" w:rsidP="00FA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Тұрақты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табысы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жоқ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маусымдық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қызметкерлерге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МӘМС-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ке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аударымдарды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қалай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Pr="00FA20F6">
        <w:rPr>
          <w:rFonts w:ascii="Times New Roman" w:hAnsi="Times New Roman" w:cs="Times New Roman"/>
          <w:b/>
          <w:sz w:val="28"/>
          <w:szCs w:val="24"/>
        </w:rPr>
        <w:t>жасау</w:t>
      </w:r>
      <w:proofErr w:type="gramEnd"/>
      <w:r w:rsidRPr="00FA20F6"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Маусымдық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қызметкер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берушісі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аяқталған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0916F2">
        <w:rPr>
          <w:rFonts w:ascii="Times New Roman" w:hAnsi="Times New Roman" w:cs="Times New Roman"/>
          <w:sz w:val="28"/>
          <w:szCs w:val="24"/>
        </w:rPr>
        <w:t>істер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болмаған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істемесе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),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ол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МӘМС-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жарналарды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дербес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төлеуші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төлей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жұмысқа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орналасу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немесе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жұмыссыз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ретінде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есепке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үшін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жұмыспен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қамту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бөліміне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жүгіне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алады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.</w:t>
      </w:r>
    </w:p>
    <w:p w:rsidR="000916F2" w:rsidRPr="00FA20F6" w:rsidRDefault="000916F2" w:rsidP="00FA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20F6">
        <w:rPr>
          <w:rFonts w:ascii="Times New Roman" w:hAnsi="Times New Roman" w:cs="Times New Roman"/>
          <w:b/>
          <w:sz w:val="28"/>
          <w:szCs w:val="24"/>
        </w:rPr>
        <w:t xml:space="preserve">МӘМС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сақтандыру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мәртебесін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қайдан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білуге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A20F6">
        <w:rPr>
          <w:rFonts w:ascii="Times New Roman" w:hAnsi="Times New Roman" w:cs="Times New Roman"/>
          <w:b/>
          <w:sz w:val="28"/>
          <w:szCs w:val="24"/>
        </w:rPr>
        <w:t>болады</w:t>
      </w:r>
      <w:proofErr w:type="spellEnd"/>
      <w:r w:rsidRPr="00FA20F6">
        <w:rPr>
          <w:rFonts w:ascii="Times New Roman" w:hAnsi="Times New Roman" w:cs="Times New Roman"/>
          <w:b/>
          <w:sz w:val="28"/>
          <w:szCs w:val="24"/>
        </w:rPr>
        <w:t>?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>МӘМС-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тегі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сақтандырудың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мәртебесін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кез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келген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ыңғайлы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тәсілмен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бі</w:t>
      </w:r>
      <w:proofErr w:type="gramStart"/>
      <w:r w:rsidRPr="000916F2">
        <w:rPr>
          <w:rFonts w:ascii="Times New Roman" w:hAnsi="Times New Roman" w:cs="Times New Roman"/>
          <w:sz w:val="28"/>
          <w:szCs w:val="24"/>
        </w:rPr>
        <w:t>луге</w:t>
      </w:r>
      <w:proofErr w:type="spellEnd"/>
      <w:proofErr w:type="gram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болады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: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916F2">
        <w:rPr>
          <w:rFonts w:ascii="Times New Roman" w:hAnsi="Times New Roman" w:cs="Times New Roman"/>
          <w:sz w:val="28"/>
          <w:szCs w:val="24"/>
        </w:rPr>
        <w:t xml:space="preserve">*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медициналық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сақтандыру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Қорының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сайты</w:t>
      </w:r>
    </w:p>
    <w:p w:rsidR="000916F2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*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Telegram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>-бот (https://t.me/SaqtandyryBot)</w:t>
      </w:r>
    </w:p>
    <w:p w:rsidR="000565FD" w:rsidRPr="000916F2" w:rsidRDefault="000916F2" w:rsidP="000916F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16F2">
        <w:rPr>
          <w:rFonts w:ascii="Times New Roman" w:hAnsi="Times New Roman" w:cs="Times New Roman"/>
          <w:sz w:val="28"/>
          <w:szCs w:val="24"/>
        </w:rPr>
        <w:t xml:space="preserve">*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Qoldau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24/7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мобильді</w:t>
      </w:r>
      <w:proofErr w:type="spellEnd"/>
      <w:r w:rsidRPr="000916F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16F2">
        <w:rPr>
          <w:rFonts w:ascii="Times New Roman" w:hAnsi="Times New Roman" w:cs="Times New Roman"/>
          <w:sz w:val="28"/>
          <w:szCs w:val="24"/>
        </w:rPr>
        <w:t>қосымшасы</w:t>
      </w:r>
      <w:proofErr w:type="spellEnd"/>
    </w:p>
    <w:sectPr w:rsidR="000565FD" w:rsidRPr="0009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6"/>
    <w:rsid w:val="000565FD"/>
    <w:rsid w:val="000916F2"/>
    <w:rsid w:val="006412F6"/>
    <w:rsid w:val="00817415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2025-10-13T10:32:00Z</dcterms:created>
  <dcterms:modified xsi:type="dcterms:W3CDTF">2025-10-13T10:35:00Z</dcterms:modified>
</cp:coreProperties>
</file>