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2C4EFF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  <w:bookmarkStart w:id="0" w:name="_GoBack"/>
      <w:bookmarkEnd w:id="0"/>
    </w:p>
    <w:p w:rsidR="00A5571B" w:rsidRPr="002C4EFF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EFF">
        <w:rPr>
          <w:rFonts w:ascii="Times New Roman" w:hAnsi="Times New Roman" w:cs="Times New Roman"/>
          <w:b/>
          <w:bCs/>
          <w:sz w:val="20"/>
          <w:szCs w:val="20"/>
        </w:rPr>
        <w:t>Объявление</w:t>
      </w:r>
      <w:r w:rsidR="00CD79D3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542F4D">
        <w:rPr>
          <w:rFonts w:ascii="Times New Roman" w:hAnsi="Times New Roman" w:cs="Times New Roman"/>
          <w:b/>
          <w:bCs/>
          <w:sz w:val="20"/>
          <w:szCs w:val="20"/>
          <w:lang w:val="kk-KZ"/>
        </w:rPr>
        <w:t>13</w:t>
      </w:r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 о </w:t>
      </w:r>
      <w:proofErr w:type="gramStart"/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проведении </w:t>
      </w:r>
      <w:r w:rsid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E32971" w:rsidRPr="007171FE">
        <w:rPr>
          <w:rFonts w:ascii="Times New Roman" w:hAnsi="Times New Roman" w:cs="Times New Roman"/>
          <w:b/>
          <w:sz w:val="20"/>
          <w:szCs w:val="20"/>
        </w:rPr>
        <w:t>реагентов</w:t>
      </w:r>
      <w:proofErr w:type="gramEnd"/>
      <w:r w:rsidR="00E32971" w:rsidRPr="007171FE">
        <w:rPr>
          <w:rFonts w:ascii="Times New Roman" w:hAnsi="Times New Roman" w:cs="Times New Roman"/>
          <w:b/>
          <w:sz w:val="20"/>
          <w:szCs w:val="20"/>
        </w:rPr>
        <w:t xml:space="preserve"> на анализаторы</w:t>
      </w:r>
      <w:r w:rsidR="00E32971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закупа 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>способом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 запроса ценовых предложений.</w:t>
      </w:r>
    </w:p>
    <w:p w:rsidR="00962F2E" w:rsidRPr="002C4EFF" w:rsidRDefault="00962F2E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79AB" w:rsidRPr="00BD71CF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C4EFF">
        <w:rPr>
          <w:rFonts w:ascii="Times New Roman" w:hAnsi="Times New Roman" w:cs="Times New Roman"/>
          <w:bCs/>
          <w:sz w:val="20"/>
          <w:szCs w:val="20"/>
        </w:rPr>
        <w:t xml:space="preserve">Дата: </w:t>
      </w:r>
      <w:r w:rsidR="00542F4D">
        <w:rPr>
          <w:rFonts w:ascii="Times New Roman" w:hAnsi="Times New Roman" w:cs="Times New Roman"/>
          <w:bCs/>
          <w:sz w:val="20"/>
          <w:szCs w:val="20"/>
          <w:lang w:val="kk-KZ"/>
        </w:rPr>
        <w:t>22.11</w:t>
      </w:r>
      <w:r w:rsidR="00BD71CF">
        <w:rPr>
          <w:rFonts w:ascii="Times New Roman" w:hAnsi="Times New Roman" w:cs="Times New Roman"/>
          <w:bCs/>
          <w:sz w:val="20"/>
          <w:szCs w:val="20"/>
          <w:lang w:val="kk-KZ"/>
        </w:rPr>
        <w:t>.2023г.</w:t>
      </w:r>
    </w:p>
    <w:p w:rsidR="00A5571B" w:rsidRPr="00B82428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571B" w:rsidRPr="00BB2327" w:rsidRDefault="00BB2327" w:rsidP="00BD71CF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3B3B3B"/>
          <w:sz w:val="24"/>
          <w:szCs w:val="24"/>
          <w:lang w:eastAsia="ru-RU"/>
        </w:rPr>
      </w:pP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КГП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 на ПХВ</w:t>
      </w: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«Центральная районная больница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proofErr w:type="spellStart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Таласского</w:t>
      </w:r>
      <w:proofErr w:type="spellEnd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района</w:t>
      </w:r>
      <w:r w:rsidR="00BD71C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kk-KZ" w:eastAsia="ru-RU"/>
        </w:rPr>
        <w:t xml:space="preserve"> УЗО акимата Жамбылской области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»</w:t>
      </w:r>
      <w:r w:rsidR="00962F2E" w:rsidRPr="00B1085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,</w:t>
      </w:r>
      <w:r w:rsidR="007316D7" w:rsidRPr="00B1085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316D7" w:rsidRPr="00B82428">
        <w:rPr>
          <w:rFonts w:ascii="Times New Roman" w:hAnsi="Times New Roman" w:cs="Times New Roman"/>
          <w:sz w:val="20"/>
          <w:szCs w:val="20"/>
        </w:rPr>
        <w:t>по адресу:</w:t>
      </w:r>
      <w:r w:rsidR="00EC68B7">
        <w:rPr>
          <w:rFonts w:ascii="Times New Roman" w:hAnsi="Times New Roman" w:cs="Times New Roman"/>
          <w:sz w:val="20"/>
          <w:szCs w:val="20"/>
        </w:rPr>
        <w:t xml:space="preserve"> </w:t>
      </w:r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r w:rsidR="00BD71CF">
        <w:rPr>
          <w:rFonts w:ascii="Times New Roman" w:hAnsi="Times New Roman" w:cs="Times New Roman"/>
          <w:color w:val="000000" w:themeColor="text1"/>
          <w:sz w:val="20"/>
          <w:shd w:val="clear" w:color="auto" w:fill="FFFFFF"/>
          <w:lang w:val="kk-KZ"/>
        </w:rPr>
        <w:t>Б.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515D7C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515D7C">
        <w:rPr>
          <w:rFonts w:ascii="Roboto-Regular" w:hAnsi="Roboto-Regular"/>
          <w:color w:val="3B3B3B"/>
          <w:shd w:val="clear" w:color="auto" w:fill="FFFFFF"/>
        </w:rPr>
        <w:t>19</w:t>
      </w:r>
      <w:r w:rsidR="00515D7C">
        <w:rPr>
          <w:color w:val="3B3B3B"/>
          <w:shd w:val="clear" w:color="auto" w:fill="FFFFFF"/>
        </w:rPr>
        <w:t xml:space="preserve"> </w:t>
      </w:r>
      <w:r w:rsidR="00A5571B" w:rsidRPr="00B82428">
        <w:rPr>
          <w:rFonts w:ascii="Times New Roman" w:hAnsi="Times New Roman" w:cs="Times New Roman"/>
          <w:sz w:val="20"/>
          <w:szCs w:val="20"/>
        </w:rPr>
        <w:t xml:space="preserve">объявляет о проведении </w:t>
      </w:r>
      <w:r w:rsidR="00962F2E" w:rsidRPr="007171FE">
        <w:rPr>
          <w:rFonts w:ascii="Times New Roman" w:hAnsi="Times New Roman" w:cs="Times New Roman"/>
          <w:b/>
          <w:sz w:val="20"/>
          <w:szCs w:val="20"/>
        </w:rPr>
        <w:t>«</w:t>
      </w:r>
      <w:r w:rsidR="007171FE" w:rsidRPr="007171FE">
        <w:rPr>
          <w:rFonts w:ascii="Times New Roman" w:hAnsi="Times New Roman" w:cs="Times New Roman"/>
          <w:b/>
          <w:sz w:val="20"/>
          <w:szCs w:val="20"/>
        </w:rPr>
        <w:t>закупа</w:t>
      </w:r>
      <w:r w:rsidR="007171FE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="007171FE" w:rsidRPr="007171FE">
        <w:rPr>
          <w:rFonts w:ascii="Times New Roman" w:hAnsi="Times New Roman" w:cs="Times New Roman"/>
          <w:b/>
          <w:sz w:val="20"/>
          <w:szCs w:val="20"/>
        </w:rPr>
        <w:t>реагентов на анализаторы</w:t>
      </w:r>
      <w:r w:rsidR="007171FE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="0095582C" w:rsidRPr="00B8242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962F2E" w:rsidRPr="00B82428">
        <w:rPr>
          <w:rFonts w:ascii="Times New Roman" w:hAnsi="Times New Roman" w:cs="Times New Roman"/>
          <w:sz w:val="20"/>
          <w:szCs w:val="20"/>
        </w:rPr>
        <w:t xml:space="preserve">» </w:t>
      </w:r>
      <w:r w:rsidR="00A5571B" w:rsidRPr="00B82428">
        <w:rPr>
          <w:rFonts w:ascii="Times New Roman" w:hAnsi="Times New Roman" w:cs="Times New Roman"/>
          <w:sz w:val="20"/>
          <w:szCs w:val="20"/>
        </w:rPr>
        <w:t>следующих</w:t>
      </w:r>
      <w:r w:rsidR="00A5571B" w:rsidRPr="002C4EFF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0B55C8">
        <w:rPr>
          <w:rFonts w:ascii="Times New Roman" w:hAnsi="Times New Roman" w:cs="Times New Roman"/>
          <w:sz w:val="20"/>
          <w:szCs w:val="20"/>
        </w:rPr>
        <w:t>.</w:t>
      </w:r>
    </w:p>
    <w:p w:rsidR="00962F2E" w:rsidRPr="002C4EFF" w:rsidRDefault="000B55C8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1:</w:t>
      </w:r>
    </w:p>
    <w:p w:rsidR="00962F2E" w:rsidRPr="002C4EFF" w:rsidRDefault="00962F2E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161"/>
        <w:gridCol w:w="1116"/>
        <w:gridCol w:w="1061"/>
        <w:gridCol w:w="1048"/>
        <w:gridCol w:w="1169"/>
        <w:gridCol w:w="6390"/>
      </w:tblGrid>
      <w:tr w:rsidR="005025EE" w:rsidRPr="00CD79D3" w:rsidTr="005025EE">
        <w:trPr>
          <w:trHeight w:val="863"/>
        </w:trPr>
        <w:tc>
          <w:tcPr>
            <w:tcW w:w="481" w:type="dxa"/>
            <w:shd w:val="clear" w:color="auto" w:fill="auto"/>
            <w:noWrap/>
            <w:vAlign w:val="center"/>
          </w:tcPr>
          <w:p w:rsidR="005025EE" w:rsidRPr="00247AD7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4161" w:type="dxa"/>
            <w:shd w:val="clear" w:color="auto" w:fill="auto"/>
            <w:noWrap/>
            <w:vAlign w:val="center"/>
          </w:tcPr>
          <w:p w:rsidR="005025EE" w:rsidRPr="008E0269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025EE" w:rsidRPr="008E0269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5025EE" w:rsidRPr="008E0269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025EE" w:rsidRPr="00247AD7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025EE" w:rsidRPr="008E0269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5025EE" w:rsidRPr="008E0269" w:rsidRDefault="005025EE" w:rsidP="0050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5025EE" w:rsidRPr="00CD79D3" w:rsidTr="0037620A">
        <w:trPr>
          <w:trHeight w:val="166"/>
        </w:trPr>
        <w:tc>
          <w:tcPr>
            <w:tcW w:w="15426" w:type="dxa"/>
            <w:gridSpan w:val="7"/>
            <w:shd w:val="clear" w:color="auto" w:fill="auto"/>
            <w:noWrap/>
            <w:vAlign w:val="center"/>
          </w:tcPr>
          <w:p w:rsidR="005025EE" w:rsidRPr="001C0CFB" w:rsidRDefault="005025EE" w:rsidP="005025EE">
            <w:pPr>
              <w:pStyle w:val="HTML"/>
              <w:rPr>
                <w:b/>
              </w:rPr>
            </w:pPr>
          </w:p>
        </w:tc>
      </w:tr>
      <w:tr w:rsidR="005025EE" w:rsidRPr="00CD79D3" w:rsidTr="00D65290">
        <w:trPr>
          <w:trHeight w:val="7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EE" w:rsidRPr="00CD79D3" w:rsidRDefault="005025EE" w:rsidP="005025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25EE" w:rsidRPr="00A3767C" w:rsidRDefault="005025EE" w:rsidP="005025EE">
            <w:pPr>
              <w:rPr>
                <w:lang w:val="kk-KZ"/>
              </w:rPr>
            </w:pPr>
            <w:r w:rsidRPr="005025EE">
              <w:rPr>
                <w:lang w:val="kk-KZ"/>
              </w:rPr>
              <w:t>Кюветы для CL-1000i  21*2*88=3696 pcs/box (ИХЛА)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443500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443500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EE" w:rsidRPr="00A3767C" w:rsidRDefault="005025EE" w:rsidP="005025EE">
            <w:pPr>
              <w:rPr>
                <w:lang w:val="kk-KZ"/>
              </w:rPr>
            </w:pPr>
            <w:r w:rsidRPr="005025EE">
              <w:rPr>
                <w:lang w:val="kk-KZ"/>
              </w:rPr>
              <w:t>Кюветы для CL-1000i в планшетах по 88 шт. Планшеты расфасованы в упаковку по два планшета, в коробке 21 упаковка. Каждый планшет снабжен штрих-кодом, совместимым со считывателем анализатора</w:t>
            </w:r>
          </w:p>
        </w:tc>
      </w:tr>
      <w:tr w:rsidR="005025EE" w:rsidRPr="005D2A44" w:rsidTr="00D65290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EE" w:rsidRPr="0021513D" w:rsidRDefault="005025EE" w:rsidP="005025E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25EE" w:rsidRPr="00A3767C" w:rsidRDefault="005025EE" w:rsidP="005025EE">
            <w:pPr>
              <w:rPr>
                <w:lang w:val="kk-KZ"/>
              </w:rPr>
            </w:pPr>
            <w:r w:rsidRPr="005025EE">
              <w:rPr>
                <w:lang w:val="kk-KZ"/>
              </w:rPr>
              <w:t>Промывочный буфер (10л/бак)  для Анализатор CL-1000I: артикул:105-004552-00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5260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52600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EE" w:rsidRPr="00A3767C" w:rsidRDefault="005025EE" w:rsidP="005025EE">
            <w:pPr>
              <w:rPr>
                <w:lang w:val="kk-KZ"/>
              </w:rPr>
            </w:pPr>
            <w:r w:rsidRPr="005025EE">
              <w:rPr>
                <w:lang w:val="kk-KZ"/>
              </w:rPr>
              <w:t>Промывочный буфер - специальный готовый к применению раствор объемом 10 л. Снабжен специальным штрих-кодом совместимым со встроенным сканером анализатора</w:t>
            </w:r>
          </w:p>
        </w:tc>
      </w:tr>
      <w:tr w:rsidR="005025EE" w:rsidRPr="00CD79D3" w:rsidTr="00D65290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5EE" w:rsidRPr="0021513D" w:rsidRDefault="005025EE" w:rsidP="005025E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25EE" w:rsidRDefault="005025EE" w:rsidP="005025EE">
            <w:pPr>
              <w:rPr>
                <w:lang w:val="kk-KZ"/>
              </w:rPr>
            </w:pPr>
            <w:r w:rsidRPr="005025EE">
              <w:rPr>
                <w:lang w:val="kk-KZ"/>
              </w:rPr>
              <w:t>Раствор субстрата 115млх4 (ИХЛА)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175700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EE" w:rsidRPr="005025EE" w:rsidRDefault="005025EE" w:rsidP="005025EE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175700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EE" w:rsidRDefault="005025EE" w:rsidP="005025EE">
            <w:pPr>
              <w:rPr>
                <w:lang w:val="kk-KZ"/>
              </w:rPr>
            </w:pPr>
            <w:r w:rsidRPr="005025EE">
              <w:rPr>
                <w:lang w:val="kk-KZ"/>
              </w:rPr>
              <w:t>Раствор субстрата расфасован в специальные контейнеры по 115 мл совместимые с приемным устройством анализатора. Упакованы в коробки по 4 контейнера.</w:t>
            </w:r>
          </w:p>
        </w:tc>
      </w:tr>
    </w:tbl>
    <w:p w:rsidR="00DD4012" w:rsidRPr="00737CD6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kk-KZ"/>
        </w:rPr>
      </w:pPr>
    </w:p>
    <w:p w:rsidR="002C4EFF" w:rsidRPr="002C4EFF" w:rsidRDefault="002C4EF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Сроки и условия поставки</w:t>
      </w:r>
    </w:p>
    <w:p w:rsidR="00EC68B7" w:rsidRPr="00EC68B7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92BF95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Потенциальный поставщик должен поставить товар по адресу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условиях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DDP</w:t>
      </w:r>
      <w:r w:rsidRPr="000B55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79D3" w:rsidRPr="00CD79D3">
        <w:rPr>
          <w:rFonts w:ascii="Times New Roman" w:hAnsi="Times New Roman" w:cs="Times New Roman"/>
          <w:color w:val="000000" w:themeColor="text1"/>
          <w:sz w:val="20"/>
          <w:szCs w:val="20"/>
        </w:rPr>
        <w:t>по заявке заказчика в течение 15 календарных дней согласно графику поставки</w:t>
      </w:r>
      <w:r w:rsidR="00C711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F3A40" w:rsidRPr="002C4EFF" w:rsidRDefault="00EF3A40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Pr="002C4EFF" w:rsidRDefault="007316D7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Место представления (приема) документов и окончательный срок подачи ценовых предложений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Конверты будут принимать по адресу:</w:t>
      </w: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</w:t>
      </w:r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нных </w:t>
      </w:r>
      <w:proofErr w:type="gramStart"/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закупок, </w:t>
      </w:r>
      <w:r w:rsidR="004744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74418">
        <w:rPr>
          <w:rFonts w:ascii="Times New Roman" w:hAnsi="Times New Roman"/>
        </w:rPr>
        <w:t>в</w:t>
      </w:r>
      <w:proofErr w:type="gramEnd"/>
      <w:r w:rsidR="00474418">
        <w:rPr>
          <w:rFonts w:ascii="Times New Roman" w:hAnsi="Times New Roman"/>
        </w:rPr>
        <w:t xml:space="preserve"> срок до </w:t>
      </w:r>
      <w:r w:rsidR="00474418">
        <w:rPr>
          <w:rFonts w:ascii="Times New Roman" w:hAnsi="Times New Roman"/>
          <w:lang w:val="kk-KZ"/>
        </w:rPr>
        <w:t>18</w:t>
      </w:r>
      <w:r w:rsidR="00474418" w:rsidRPr="00201417">
        <w:rPr>
          <w:rFonts w:ascii="Times New Roman" w:hAnsi="Times New Roman"/>
          <w:b/>
        </w:rPr>
        <w:t>:00 часов «</w:t>
      </w:r>
      <w:r w:rsidR="00542F4D">
        <w:rPr>
          <w:rFonts w:ascii="Times New Roman" w:hAnsi="Times New Roman"/>
          <w:b/>
          <w:lang w:val="kk-KZ"/>
        </w:rPr>
        <w:t>29</w:t>
      </w:r>
      <w:r w:rsidR="00474418" w:rsidRPr="00201417">
        <w:rPr>
          <w:rFonts w:ascii="Times New Roman" w:hAnsi="Times New Roman"/>
          <w:b/>
        </w:rPr>
        <w:t>»</w:t>
      </w:r>
      <w:r w:rsidR="00542F4D">
        <w:rPr>
          <w:rFonts w:ascii="Times New Roman" w:hAnsi="Times New Roman"/>
          <w:b/>
          <w:lang w:val="kk-KZ"/>
        </w:rPr>
        <w:t xml:space="preserve"> ноябрь</w:t>
      </w:r>
      <w:r w:rsidR="00474418" w:rsidRPr="00201417">
        <w:rPr>
          <w:rFonts w:ascii="Times New Roman" w:hAnsi="Times New Roman"/>
          <w:b/>
        </w:rPr>
        <w:t xml:space="preserve"> 202</w:t>
      </w:r>
      <w:r w:rsidR="00474418">
        <w:rPr>
          <w:rFonts w:ascii="Times New Roman" w:hAnsi="Times New Roman"/>
          <w:b/>
          <w:lang w:val="kk-KZ"/>
        </w:rPr>
        <w:t>3</w:t>
      </w:r>
      <w:r w:rsidR="00474418" w:rsidRPr="00201417">
        <w:rPr>
          <w:rFonts w:ascii="Times New Roman" w:hAnsi="Times New Roman"/>
          <w:b/>
        </w:rPr>
        <w:t xml:space="preserve"> года (включительно)</w:t>
      </w:r>
      <w:r w:rsidR="00474418">
        <w:rPr>
          <w:rFonts w:ascii="Times New Roman" w:hAnsi="Times New Roman"/>
          <w:b/>
          <w:lang w:val="kk-KZ"/>
        </w:rPr>
        <w:t xml:space="preserve"> </w:t>
      </w:r>
      <w:r w:rsidR="00C711D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lastRenderedPageBreak/>
        <w:t xml:space="preserve">Вскрытие конвертов с заявками состоится по </w:t>
      </w:r>
      <w:r w:rsidRPr="00EC68B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адресу: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="00CD79D3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государственных закупок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10B1F">
        <w:rPr>
          <w:rFonts w:ascii="Times New Roman" w:hAnsi="Times New Roman"/>
        </w:rPr>
        <w:t xml:space="preserve">в </w:t>
      </w:r>
      <w:r w:rsidR="00C10B1F" w:rsidRPr="00201417">
        <w:rPr>
          <w:rFonts w:ascii="Times New Roman" w:hAnsi="Times New Roman"/>
          <w:b/>
        </w:rPr>
        <w:t>1</w:t>
      </w:r>
      <w:r w:rsidR="00C10B1F">
        <w:rPr>
          <w:rFonts w:ascii="Times New Roman" w:hAnsi="Times New Roman"/>
          <w:b/>
          <w:lang w:val="kk-KZ"/>
        </w:rPr>
        <w:t>5</w:t>
      </w:r>
      <w:r w:rsidR="00C10B1F" w:rsidRPr="00201417">
        <w:rPr>
          <w:rFonts w:ascii="Times New Roman" w:hAnsi="Times New Roman"/>
          <w:b/>
        </w:rPr>
        <w:t>:</w:t>
      </w:r>
      <w:r w:rsidR="00C10B1F">
        <w:rPr>
          <w:rFonts w:ascii="Times New Roman" w:hAnsi="Times New Roman"/>
          <w:b/>
          <w:lang w:val="kk-KZ"/>
        </w:rPr>
        <w:t>0</w:t>
      </w:r>
      <w:r w:rsidR="00C10B1F" w:rsidRPr="00201417">
        <w:rPr>
          <w:rFonts w:ascii="Times New Roman" w:hAnsi="Times New Roman"/>
          <w:b/>
        </w:rPr>
        <w:t>0 часов «</w:t>
      </w:r>
      <w:r w:rsidR="00542F4D">
        <w:rPr>
          <w:rFonts w:ascii="Times New Roman" w:hAnsi="Times New Roman"/>
          <w:b/>
          <w:lang w:val="kk-KZ"/>
        </w:rPr>
        <w:t>30</w:t>
      </w:r>
      <w:r w:rsidR="00C10B1F" w:rsidRPr="00201417">
        <w:rPr>
          <w:rFonts w:ascii="Times New Roman" w:hAnsi="Times New Roman"/>
          <w:b/>
        </w:rPr>
        <w:t>»</w:t>
      </w:r>
      <w:r w:rsidR="00542F4D">
        <w:rPr>
          <w:rFonts w:ascii="Times New Roman" w:hAnsi="Times New Roman"/>
          <w:b/>
          <w:lang w:val="kk-KZ"/>
        </w:rPr>
        <w:t xml:space="preserve"> ноябрь </w:t>
      </w:r>
      <w:r w:rsidR="00C10B1F" w:rsidRPr="00201417">
        <w:rPr>
          <w:rFonts w:ascii="Times New Roman" w:hAnsi="Times New Roman"/>
          <w:b/>
        </w:rPr>
        <w:t>202</w:t>
      </w:r>
      <w:r w:rsidR="00C10B1F">
        <w:rPr>
          <w:rFonts w:ascii="Times New Roman" w:hAnsi="Times New Roman"/>
          <w:b/>
          <w:lang w:val="kk-KZ"/>
        </w:rPr>
        <w:t>3</w:t>
      </w:r>
      <w:r w:rsidR="00C10B1F" w:rsidRPr="00201417">
        <w:rPr>
          <w:rFonts w:ascii="Times New Roman" w:hAnsi="Times New Roman"/>
          <w:b/>
        </w:rPr>
        <w:t xml:space="preserve"> года</w:t>
      </w:r>
      <w:r w:rsidR="00C10B1F">
        <w:rPr>
          <w:rFonts w:ascii="Times New Roman" w:hAnsi="Times New Roman"/>
        </w:rPr>
        <w:t>.</w:t>
      </w:r>
    </w:p>
    <w:p w:rsidR="00DE4DAD" w:rsidRDefault="00EF3A40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F15EF6" w:rsidRPr="00F15EF6" w:rsidRDefault="00F15EF6" w:rsidP="00F15EF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b/>
          <w:sz w:val="20"/>
          <w:szCs w:val="24"/>
        </w:rPr>
        <w:t>Конверт содержит:</w:t>
      </w:r>
    </w:p>
    <w:p w:rsidR="00F15EF6" w:rsidRPr="00F15EF6" w:rsidRDefault="00F15EF6" w:rsidP="00F15E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 xml:space="preserve">2. Документ о 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4. Документ о том, что потенциальный поставщик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F15EF6" w:rsidRPr="00F15EF6" w:rsidRDefault="00F15EF6" w:rsidP="00F1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F15EF6" w:rsidRPr="00F15EF6" w:rsidRDefault="00F15EF6" w:rsidP="00F15EF6">
      <w:pPr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7.  Документы, подтверждающие соответствие предлагаемых товаров требованиям установленным </w:t>
      </w:r>
      <w:proofErr w:type="spellStart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постановлени</w:t>
      </w:r>
      <w:proofErr w:type="spellEnd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  <w:lang w:val="kk-KZ"/>
        </w:rPr>
        <w:t>ем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Правительства Республики Казахстан от 21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</w:p>
    <w:p w:rsidR="00F15EF6" w:rsidRPr="00EC68B7" w:rsidRDefault="00F15EF6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07FF9" w:rsidRDefault="00707FF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Баға ұсыныстарын сұрау арқылы 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сатып алу туралы № </w:t>
      </w:r>
      <w:r w:rsidR="00542F4D">
        <w:rPr>
          <w:rFonts w:ascii="Courier New" w:eastAsia="Times New Roman" w:hAnsi="Courier New" w:cs="Courier New"/>
          <w:sz w:val="20"/>
          <w:szCs w:val="20"/>
          <w:lang w:val="kk-KZ" w:eastAsia="ru-RU"/>
        </w:rPr>
        <w:t>13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хабарландыру.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542F4D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Күні: 2</w:t>
      </w:r>
      <w:r w:rsidR="00F770D7">
        <w:rPr>
          <w:rFonts w:ascii="Courier New" w:eastAsia="Times New Roman" w:hAnsi="Courier New" w:cs="Courier New"/>
          <w:sz w:val="20"/>
          <w:szCs w:val="20"/>
          <w:lang w:val="kk-KZ" w:eastAsia="ru-RU"/>
        </w:rPr>
        <w:t>2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Қараша</w:t>
      </w:r>
      <w:r w:rsidR="008E0269"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2023 жыл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Жамбыл облысы, Талас ауданы, Қаратау қ.Б.Момышұлы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,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19 </w:t>
      </w:r>
      <w:r w:rsidR="00DF5607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«Баға ұсыныстарын сұрау арқылы </w:t>
      </w:r>
      <w:r w:rsidR="0021513D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анализаторларға реагент 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сатып алуды» хабарлайды.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1-қосымша: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39"/>
        <w:gridCol w:w="1057"/>
        <w:gridCol w:w="1005"/>
        <w:gridCol w:w="992"/>
        <w:gridCol w:w="1107"/>
        <w:gridCol w:w="6045"/>
      </w:tblGrid>
      <w:tr w:rsidR="008E0269" w:rsidRPr="00CD79D3" w:rsidTr="0037620A">
        <w:trPr>
          <w:trHeight w:val="10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8E0269" w:rsidRPr="00CD79D3" w:rsidTr="00B35244">
        <w:trPr>
          <w:trHeight w:val="197"/>
        </w:trPr>
        <w:tc>
          <w:tcPr>
            <w:tcW w:w="14601" w:type="dxa"/>
            <w:gridSpan w:val="7"/>
            <w:shd w:val="clear" w:color="auto" w:fill="auto"/>
            <w:noWrap/>
            <w:vAlign w:val="center"/>
          </w:tcPr>
          <w:p w:rsidR="008E0269" w:rsidRPr="001C0CFB" w:rsidRDefault="008E0269" w:rsidP="001C0CFB">
            <w:pPr>
              <w:pStyle w:val="HTML"/>
              <w:rPr>
                <w:b/>
              </w:rPr>
            </w:pP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CD79D3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13D" w:rsidRPr="00A3767C" w:rsidRDefault="005025EE" w:rsidP="0021513D">
            <w:pPr>
              <w:rPr>
                <w:lang w:val="kk-KZ"/>
              </w:rPr>
            </w:pPr>
            <w:r w:rsidRPr="005025EE">
              <w:rPr>
                <w:lang w:val="kk-KZ"/>
              </w:rPr>
              <w:t>Кюветы для CL-1000i  21*2*88=3696 pcs/box (ИХЛА)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443500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443500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3D" w:rsidRPr="00A3767C" w:rsidRDefault="005025EE" w:rsidP="0021513D">
            <w:pPr>
              <w:rPr>
                <w:lang w:val="kk-KZ"/>
              </w:rPr>
            </w:pPr>
            <w:r w:rsidRPr="005025EE">
              <w:rPr>
                <w:lang w:val="kk-KZ"/>
              </w:rPr>
              <w:t>Кюветы для CL-1000i в планшетах по 88 шт. Планшеты расфасованы в упаковку по два планшета, в коробке 21 упаковка. Каждый планшет снабжен штрих-кодом, совместимым со считывателем анализатора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13D" w:rsidRPr="00A3767C" w:rsidRDefault="005025EE" w:rsidP="0021513D">
            <w:pPr>
              <w:rPr>
                <w:lang w:val="kk-KZ"/>
              </w:rPr>
            </w:pPr>
            <w:r w:rsidRPr="005025EE">
              <w:rPr>
                <w:lang w:val="kk-KZ"/>
              </w:rPr>
              <w:t>Промывочный буфер (10л/бак)  для Анализатор CL-1000I: артикул:105-004552-00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5260</w:t>
            </w:r>
            <w:r w:rsidR="002151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52600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3D" w:rsidRPr="00A3767C" w:rsidRDefault="005025EE" w:rsidP="0021513D">
            <w:pPr>
              <w:rPr>
                <w:lang w:val="kk-KZ"/>
              </w:rPr>
            </w:pPr>
            <w:r w:rsidRPr="005025EE">
              <w:rPr>
                <w:lang w:val="kk-KZ"/>
              </w:rPr>
              <w:t>Промывочный буфер - специальный готовый к применению раствор объемом 10 л. Снабжен специальным штрих-кодом совместимым со встроенным сканером анализатора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13D" w:rsidRDefault="005025EE" w:rsidP="0021513D">
            <w:pPr>
              <w:rPr>
                <w:lang w:val="kk-KZ"/>
              </w:rPr>
            </w:pPr>
            <w:r w:rsidRPr="005025EE">
              <w:rPr>
                <w:lang w:val="kk-KZ"/>
              </w:rPr>
              <w:t>Раствор субстрата 115млх4 (ИХЛА)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175700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Pr="005025EE" w:rsidRDefault="005025EE" w:rsidP="0021513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175700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3D" w:rsidRDefault="005025EE" w:rsidP="0021513D">
            <w:pPr>
              <w:rPr>
                <w:lang w:val="kk-KZ"/>
              </w:rPr>
            </w:pPr>
            <w:r w:rsidRPr="005025EE">
              <w:rPr>
                <w:lang w:val="kk-KZ"/>
              </w:rPr>
              <w:t>Раствор субстрата расфасован в специальные контейнеры по 115 мл совместимые с приемным устройством анализатора. Упакованы в коробки по 4 контейнера.</w:t>
            </w:r>
          </w:p>
        </w:tc>
      </w:tr>
    </w:tbl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Жеткізу шарттары мен шарттары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тауарды Қазақстан, Жамбыл облысы, Талас ауданы, Қаратау қ., көш. Момышұлы 19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DDP шарттарында тапсырыс берушінің өтініші бойынша жеткізу кестесіне сәйкес 15 күнтізбелік күн ішінде.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Құжаттарды беру (қабылдау) орны және баға ұсыныстарын беру мерзімі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Конверттер мына мекенжай бойынша қабылданады: Қазақстан, Жамбыл облысы, Талас ауданы, Қаратау қ., көш. Момышұлы 19, мемлекеттік сатып алу кеңсесі, 2023 жы</w:t>
      </w:r>
      <w:r w:rsidR="00542F4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лғы 29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42F4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қараша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сағат 18:00-ге дейін (қоса алғанда).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Өтінімдері бар конверттерді ашу Қазақстан, Жамбыл облысы, Талас ауданы, Қаратау қ., көш. Момышұлы 19, мемлекетті</w:t>
      </w:r>
      <w:r w:rsidR="00542F4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 сатып алу басқармасы, 30 қараша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2023 ж., сағат 15:00.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баға ұсыныстарын берудің соңғы мерзімі өткенге дейін мөрленген нысанда бір ғана баға ұсынысын береді.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 мыналар бар: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Денсаулық сақтау саласындағы уәкілетті орган бекіткен нысан бойынша баға ұсынысы;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2. Құқық қабілеттілігі (заңды тұлғалар үшін), азаматтық әрекет қабілеттілігі (кәсіпкерлік қызметті жүзеге асыратын жеке тұлғалар үшін) туралы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3. Тиісті фармацевтикалық қызметті жүзеге асыруға құқық қабілеттілігі туралы құжат;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4. Әлеуетті өнім берушінің конкурстық комиссияның (комиссияның) мүшелерімен және хатшысымен, сондай-ақ тапсырыс берушінің, сатып алуды ұйымдастырушының немесе бірыңғай дистрибьютордың өкілдерімен тікелей және (немесе) жанама түрде үлестес емес екендігі туралы құжат. конкурстық комиссия (комиссия) қабылдайтын шешімдер қабылдауға және (немесе) шешімдерге ықпал етуге;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5. Бюджетке берешегінің, міндетті зейнетақы жарналары, міндетті кәсіптік зейнетақы жарналары, әлеуметтік аударымдар және аударымдар және (немесе) міндетті әлеуметтік медициналық сақтандыруға аударымдар бойынша берешегінің жоқтығын растайтын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Әлеуетті өнім берушінің банкроттыққа немесе таратылуға жатпайтыны туралы құжат.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7. Ұсынылатын тауарлардың «Дәрілік заттарды, медициналық мақсаттағы бұйымдар мен медициналық мақсаттағы бұйымдарды сатып алуды ұйымдастыру және өткізу қағидаларын бекіту туралы» Қазақстан Республикасы Үкіметінің 2023 жылғы 21 маусымдағы № 110 қаулысында белгіленген талаптарға сәйкестігін растайтын құжаттар. Тегін медициналық көмектің кепілдік берілген көлемі, тергеу изоляторларында және қылмыстық-атқару (пенитенциарлық) жүйенің мекемелерінде ұсталатын адамдарға медициналық көмектің қосымша көлемі шеңберінде бюджет қаражаты және (немесе) есебінен мамандандырылған дәрілік заттар ) міндетті әлеуметтік медициналық сақтандыру, фармацевтикалық қызмет көрсету жүйесінде»:</w:t>
      </w:r>
    </w:p>
    <w:p w:rsid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Default="0069333B" w:rsidP="0069333B">
      <w:pPr>
        <w:pStyle w:val="HTML"/>
        <w:rPr>
          <w:rStyle w:val="y2iqfc"/>
          <w:lang w:val="kk-KZ"/>
        </w:rPr>
      </w:pPr>
    </w:p>
    <w:p w:rsidR="0069333B" w:rsidRPr="00542F4D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Pr="00542F4D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Pr="00542F4D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69333B" w:rsidRPr="00542F4D" w:rsidSect="00B8242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20B58"/>
    <w:rsid w:val="0003251C"/>
    <w:rsid w:val="00052F93"/>
    <w:rsid w:val="000549C7"/>
    <w:rsid w:val="000B55C8"/>
    <w:rsid w:val="000C3E9E"/>
    <w:rsid w:val="000D1668"/>
    <w:rsid w:val="000E285A"/>
    <w:rsid w:val="001268DA"/>
    <w:rsid w:val="0018360F"/>
    <w:rsid w:val="001936F3"/>
    <w:rsid w:val="001C0CFB"/>
    <w:rsid w:val="001F3609"/>
    <w:rsid w:val="00206975"/>
    <w:rsid w:val="0021513D"/>
    <w:rsid w:val="00247AD7"/>
    <w:rsid w:val="002522EF"/>
    <w:rsid w:val="00254761"/>
    <w:rsid w:val="00273C12"/>
    <w:rsid w:val="0028367C"/>
    <w:rsid w:val="00294C6C"/>
    <w:rsid w:val="002B2B11"/>
    <w:rsid w:val="002B48A3"/>
    <w:rsid w:val="002C4EFF"/>
    <w:rsid w:val="002D1A2D"/>
    <w:rsid w:val="002D2357"/>
    <w:rsid w:val="002D41FA"/>
    <w:rsid w:val="003003F4"/>
    <w:rsid w:val="00316B89"/>
    <w:rsid w:val="00323933"/>
    <w:rsid w:val="00325A88"/>
    <w:rsid w:val="00330EA9"/>
    <w:rsid w:val="00336683"/>
    <w:rsid w:val="003433D3"/>
    <w:rsid w:val="00371346"/>
    <w:rsid w:val="0037620A"/>
    <w:rsid w:val="003A3A21"/>
    <w:rsid w:val="003D06EB"/>
    <w:rsid w:val="003D5F5E"/>
    <w:rsid w:val="003E2BFD"/>
    <w:rsid w:val="004075FC"/>
    <w:rsid w:val="004100A9"/>
    <w:rsid w:val="0045671B"/>
    <w:rsid w:val="00474418"/>
    <w:rsid w:val="0048316B"/>
    <w:rsid w:val="00484E39"/>
    <w:rsid w:val="0049570B"/>
    <w:rsid w:val="004A324A"/>
    <w:rsid w:val="004A43DD"/>
    <w:rsid w:val="004C68C3"/>
    <w:rsid w:val="005025EE"/>
    <w:rsid w:val="005131DD"/>
    <w:rsid w:val="00515D7C"/>
    <w:rsid w:val="00517C3D"/>
    <w:rsid w:val="00517DF8"/>
    <w:rsid w:val="00542F4D"/>
    <w:rsid w:val="005A6B99"/>
    <w:rsid w:val="005C7F2B"/>
    <w:rsid w:val="005D2A44"/>
    <w:rsid w:val="005F53FB"/>
    <w:rsid w:val="00613A62"/>
    <w:rsid w:val="00626AAB"/>
    <w:rsid w:val="00676BD3"/>
    <w:rsid w:val="0069333B"/>
    <w:rsid w:val="00695221"/>
    <w:rsid w:val="00707FF9"/>
    <w:rsid w:val="007171FE"/>
    <w:rsid w:val="007303CD"/>
    <w:rsid w:val="007316D7"/>
    <w:rsid w:val="00734147"/>
    <w:rsid w:val="00737CD6"/>
    <w:rsid w:val="00742D2C"/>
    <w:rsid w:val="00751750"/>
    <w:rsid w:val="00757A98"/>
    <w:rsid w:val="007662E2"/>
    <w:rsid w:val="00767995"/>
    <w:rsid w:val="007778B8"/>
    <w:rsid w:val="007A68EE"/>
    <w:rsid w:val="007B2085"/>
    <w:rsid w:val="007B4AD5"/>
    <w:rsid w:val="008218D8"/>
    <w:rsid w:val="00833983"/>
    <w:rsid w:val="008479F5"/>
    <w:rsid w:val="008733A2"/>
    <w:rsid w:val="00884CAA"/>
    <w:rsid w:val="00893E81"/>
    <w:rsid w:val="008A3877"/>
    <w:rsid w:val="008B503D"/>
    <w:rsid w:val="008C1A3D"/>
    <w:rsid w:val="008C64CE"/>
    <w:rsid w:val="008D75F0"/>
    <w:rsid w:val="008E0269"/>
    <w:rsid w:val="008F79AB"/>
    <w:rsid w:val="0094240A"/>
    <w:rsid w:val="0095582C"/>
    <w:rsid w:val="00962F2E"/>
    <w:rsid w:val="009731A8"/>
    <w:rsid w:val="00974AE7"/>
    <w:rsid w:val="00990D62"/>
    <w:rsid w:val="00995C4A"/>
    <w:rsid w:val="009B2BEB"/>
    <w:rsid w:val="009B749B"/>
    <w:rsid w:val="009C7D39"/>
    <w:rsid w:val="00A161D3"/>
    <w:rsid w:val="00A4162F"/>
    <w:rsid w:val="00A5571B"/>
    <w:rsid w:val="00A5626A"/>
    <w:rsid w:val="00A634B1"/>
    <w:rsid w:val="00A761F5"/>
    <w:rsid w:val="00A9269D"/>
    <w:rsid w:val="00AD0AAA"/>
    <w:rsid w:val="00AD5123"/>
    <w:rsid w:val="00B00603"/>
    <w:rsid w:val="00B01DC7"/>
    <w:rsid w:val="00B1085F"/>
    <w:rsid w:val="00B26B68"/>
    <w:rsid w:val="00B3391A"/>
    <w:rsid w:val="00B82428"/>
    <w:rsid w:val="00BA3339"/>
    <w:rsid w:val="00BB2327"/>
    <w:rsid w:val="00BC6C0F"/>
    <w:rsid w:val="00BD71CF"/>
    <w:rsid w:val="00BF1DC8"/>
    <w:rsid w:val="00C01BDC"/>
    <w:rsid w:val="00C10B1F"/>
    <w:rsid w:val="00C17285"/>
    <w:rsid w:val="00C239DA"/>
    <w:rsid w:val="00C40F60"/>
    <w:rsid w:val="00C509BA"/>
    <w:rsid w:val="00C711DA"/>
    <w:rsid w:val="00C7299F"/>
    <w:rsid w:val="00CA4E41"/>
    <w:rsid w:val="00CA7647"/>
    <w:rsid w:val="00CB0910"/>
    <w:rsid w:val="00CD63BA"/>
    <w:rsid w:val="00CD79D3"/>
    <w:rsid w:val="00CF7BE2"/>
    <w:rsid w:val="00D143BC"/>
    <w:rsid w:val="00D33C6C"/>
    <w:rsid w:val="00D34FE4"/>
    <w:rsid w:val="00D6525D"/>
    <w:rsid w:val="00D863C9"/>
    <w:rsid w:val="00DC1B62"/>
    <w:rsid w:val="00DD4012"/>
    <w:rsid w:val="00DE4DAD"/>
    <w:rsid w:val="00DF5607"/>
    <w:rsid w:val="00DF5AFA"/>
    <w:rsid w:val="00E03A7B"/>
    <w:rsid w:val="00E22A10"/>
    <w:rsid w:val="00E27D02"/>
    <w:rsid w:val="00E32971"/>
    <w:rsid w:val="00E44263"/>
    <w:rsid w:val="00E70939"/>
    <w:rsid w:val="00E82C5D"/>
    <w:rsid w:val="00E86DE8"/>
    <w:rsid w:val="00EC68B7"/>
    <w:rsid w:val="00ED64E9"/>
    <w:rsid w:val="00EE6FD5"/>
    <w:rsid w:val="00EF3A40"/>
    <w:rsid w:val="00F15EF6"/>
    <w:rsid w:val="00F36373"/>
    <w:rsid w:val="00F418CE"/>
    <w:rsid w:val="00F47B1A"/>
    <w:rsid w:val="00F53F33"/>
    <w:rsid w:val="00F770D7"/>
    <w:rsid w:val="00FC6F84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77B6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5F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E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2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269"/>
  </w:style>
  <w:style w:type="character" w:customStyle="1" w:styleId="20">
    <w:name w:val="Заголовок 2 Знак"/>
    <w:basedOn w:val="a0"/>
    <w:link w:val="2"/>
    <w:uiPriority w:val="9"/>
    <w:semiHidden/>
    <w:rsid w:val="00316B89"/>
    <w:rPr>
      <w:caps/>
      <w:spacing w:val="15"/>
      <w:sz w:val="20"/>
      <w:szCs w:val="20"/>
      <w:shd w:val="clear" w:color="auto" w:fill="DBE5F1" w:themeFill="accent1" w:themeFillTint="33"/>
    </w:rPr>
  </w:style>
  <w:style w:type="paragraph" w:styleId="a5">
    <w:name w:val="Balloon Text"/>
    <w:basedOn w:val="a"/>
    <w:link w:val="a6"/>
    <w:uiPriority w:val="99"/>
    <w:semiHidden/>
    <w:unhideWhenUsed/>
    <w:rsid w:val="0073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2023-10-27T09:13:00Z</cp:lastPrinted>
  <dcterms:created xsi:type="dcterms:W3CDTF">2023-10-05T12:01:00Z</dcterms:created>
  <dcterms:modified xsi:type="dcterms:W3CDTF">2023-11-28T14:26:00Z</dcterms:modified>
</cp:coreProperties>
</file>